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E4159" w:rsidRPr="000E4159" w:rsidRDefault="000E4159" w:rsidP="000E4159">
      <w:pPr>
        <w:spacing w:after="120" w:line="240" w:lineRule="auto"/>
        <w:rPr>
          <w:rFonts w:ascii="Arial" w:hAnsi="Arial" w:cs="Arial"/>
          <w:sz w:val="28"/>
          <w:szCs w:val="28"/>
        </w:rPr>
      </w:pPr>
      <w:r w:rsidRPr="000E4159">
        <w:rPr>
          <w:rFonts w:ascii="Arial" w:hAnsi="Arial" w:cs="Arial"/>
          <w:sz w:val="28"/>
          <w:szCs w:val="28"/>
        </w:rPr>
        <w:t xml:space="preserve">Didaktische </w:t>
      </w:r>
      <w:r w:rsidR="005D726F">
        <w:rPr>
          <w:rFonts w:ascii="Arial" w:hAnsi="Arial" w:cs="Arial"/>
          <w:sz w:val="28"/>
          <w:szCs w:val="28"/>
        </w:rPr>
        <w:t>Kommentierung</w:t>
      </w:r>
      <w:bookmarkStart w:id="0" w:name="_GoBack"/>
      <w:bookmarkEnd w:id="0"/>
      <w:r w:rsidRPr="000E4159">
        <w:rPr>
          <w:rFonts w:ascii="Arial" w:hAnsi="Arial" w:cs="Arial"/>
          <w:sz w:val="28"/>
          <w:szCs w:val="28"/>
        </w:rPr>
        <w:t>: Aufgabe Einheiten umwandeln</w:t>
      </w:r>
    </w:p>
    <w:p w:rsidR="000E4159" w:rsidRPr="000E4159" w:rsidRDefault="000E4159" w:rsidP="000E4159">
      <w:pPr>
        <w:spacing w:after="120" w:line="240" w:lineRule="auto"/>
        <w:rPr>
          <w:rFonts w:ascii="Arial" w:hAnsi="Arial" w:cs="Arial"/>
        </w:rPr>
      </w:pPr>
    </w:p>
    <w:p w:rsidR="000E4159" w:rsidRPr="000E4159" w:rsidRDefault="000E4159" w:rsidP="000E4159">
      <w:pPr>
        <w:pStyle w:val="IQB-Aufgabentitel"/>
        <w:spacing w:after="120"/>
        <w:rPr>
          <w:rFonts w:cs="Arial"/>
          <w:b/>
          <w:sz w:val="22"/>
          <w:szCs w:val="22"/>
        </w:rPr>
      </w:pPr>
      <w:r w:rsidRPr="000E4159">
        <w:rPr>
          <w:rFonts w:cs="Arial"/>
          <w:b/>
          <w:sz w:val="22"/>
          <w:szCs w:val="22"/>
        </w:rPr>
        <w:t>Aufgabenmerkmale</w:t>
      </w:r>
    </w:p>
    <w:tbl>
      <w:tblPr>
        <w:tblW w:w="0" w:type="auto"/>
        <w:tblBorders>
          <w:top w:val="single" w:sz="4" w:space="0" w:color="auto"/>
          <w:left w:val="single" w:sz="4" w:space="0" w:color="auto"/>
          <w:bottom w:val="single" w:sz="4" w:space="0" w:color="auto"/>
          <w:right w:val="single" w:sz="4" w:space="0" w:color="auto"/>
          <w:insideH w:val="single" w:sz="1" w:space="0" w:color="auto"/>
          <w:insideV w:val="single" w:sz="1" w:space="0" w:color="auto"/>
        </w:tblBorders>
        <w:tblLook w:val="04A0" w:firstRow="1" w:lastRow="0" w:firstColumn="1" w:lastColumn="0" w:noHBand="0" w:noVBand="1"/>
      </w:tblPr>
      <w:tblGrid>
        <w:gridCol w:w="2074"/>
        <w:gridCol w:w="3494"/>
        <w:gridCol w:w="3494"/>
      </w:tblGrid>
      <w:tr w:rsidR="000E4159" w:rsidRPr="000E4159" w:rsidTr="009D5C87">
        <w:tc>
          <w:tcPr>
            <w:tcW w:w="2040" w:type="dxa"/>
            <w:vAlign w:val="center"/>
          </w:tcPr>
          <w:p w:rsidR="000E4159" w:rsidRPr="000E4159" w:rsidRDefault="000E4159" w:rsidP="000E4159">
            <w:pPr>
              <w:pStyle w:val="IQB-Merkmal"/>
              <w:spacing w:before="0" w:after="120"/>
              <w:rPr>
                <w:rFonts w:cs="Arial"/>
                <w:sz w:val="20"/>
                <w:szCs w:val="20"/>
              </w:rPr>
            </w:pPr>
            <w:r w:rsidRPr="000E4159">
              <w:rPr>
                <w:rFonts w:cs="Arial"/>
                <w:sz w:val="20"/>
                <w:szCs w:val="20"/>
              </w:rPr>
              <w:t>Leitidee</w:t>
            </w:r>
          </w:p>
        </w:tc>
        <w:tc>
          <w:tcPr>
            <w:tcW w:w="7086" w:type="dxa"/>
            <w:gridSpan w:val="2"/>
          </w:tcPr>
          <w:p w:rsidR="000E4159" w:rsidRPr="000E4159" w:rsidRDefault="000E4159" w:rsidP="000E4159">
            <w:pPr>
              <w:pStyle w:val="IQB-Merkmalswert"/>
              <w:spacing w:before="0" w:after="120"/>
              <w:rPr>
                <w:rFonts w:cs="Arial"/>
                <w:sz w:val="20"/>
                <w:szCs w:val="20"/>
              </w:rPr>
            </w:pPr>
            <w:r w:rsidRPr="000E4159">
              <w:rPr>
                <w:rFonts w:cs="Arial"/>
                <w:sz w:val="20"/>
                <w:szCs w:val="20"/>
              </w:rPr>
              <w:t>Größen und Messen</w:t>
            </w:r>
          </w:p>
        </w:tc>
      </w:tr>
      <w:tr w:rsidR="000E4159" w:rsidRPr="000E4159" w:rsidTr="009D5C87">
        <w:tc>
          <w:tcPr>
            <w:tcW w:w="2040" w:type="dxa"/>
          </w:tcPr>
          <w:p w:rsidR="000E4159" w:rsidRPr="000E4159" w:rsidRDefault="000E4159" w:rsidP="000E4159">
            <w:pPr>
              <w:pStyle w:val="IQB-Merkmal"/>
              <w:spacing w:before="0" w:after="120"/>
              <w:rPr>
                <w:rFonts w:cs="Arial"/>
                <w:sz w:val="20"/>
                <w:szCs w:val="20"/>
              </w:rPr>
            </w:pPr>
            <w:r w:rsidRPr="000E4159">
              <w:rPr>
                <w:rFonts w:cs="Arial"/>
                <w:sz w:val="20"/>
                <w:szCs w:val="20"/>
              </w:rPr>
              <w:t>Aufgabenmerkmale</w:t>
            </w:r>
          </w:p>
        </w:tc>
        <w:tc>
          <w:tcPr>
            <w:tcW w:w="3543" w:type="dxa"/>
          </w:tcPr>
          <w:p w:rsidR="000E4159" w:rsidRPr="000E4159" w:rsidRDefault="000E4159" w:rsidP="000E4159">
            <w:pPr>
              <w:pStyle w:val="IQB-Merkmalswert"/>
              <w:spacing w:before="0" w:after="120"/>
              <w:rPr>
                <w:rFonts w:cs="Arial"/>
                <w:sz w:val="20"/>
                <w:szCs w:val="20"/>
              </w:rPr>
            </w:pPr>
            <w:r w:rsidRPr="000E4159">
              <w:rPr>
                <w:rFonts w:cs="Arial"/>
                <w:sz w:val="20"/>
                <w:szCs w:val="20"/>
              </w:rPr>
              <w:t>1</w:t>
            </w:r>
          </w:p>
        </w:tc>
        <w:tc>
          <w:tcPr>
            <w:tcW w:w="3543" w:type="dxa"/>
          </w:tcPr>
          <w:p w:rsidR="000E4159" w:rsidRPr="000E4159" w:rsidRDefault="000E4159" w:rsidP="000E4159">
            <w:pPr>
              <w:pStyle w:val="IQB-Merkmalswert"/>
              <w:spacing w:before="0" w:after="120"/>
              <w:rPr>
                <w:rFonts w:cs="Arial"/>
                <w:sz w:val="20"/>
                <w:szCs w:val="20"/>
              </w:rPr>
            </w:pPr>
            <w:r w:rsidRPr="000E4159">
              <w:rPr>
                <w:rFonts w:cs="Arial"/>
                <w:sz w:val="20"/>
                <w:szCs w:val="20"/>
              </w:rPr>
              <w:t>2</w:t>
            </w:r>
          </w:p>
        </w:tc>
      </w:tr>
      <w:tr w:rsidR="000E4159" w:rsidRPr="000E4159" w:rsidTr="009D5C87">
        <w:tc>
          <w:tcPr>
            <w:tcW w:w="2040" w:type="dxa"/>
            <w:vAlign w:val="center"/>
          </w:tcPr>
          <w:p w:rsidR="000E4159" w:rsidRPr="000E4159" w:rsidRDefault="000E4159" w:rsidP="000E4159">
            <w:pPr>
              <w:pStyle w:val="IQB-Merkmal"/>
              <w:spacing w:before="0" w:after="120"/>
              <w:rPr>
                <w:rFonts w:cs="Arial"/>
                <w:sz w:val="20"/>
                <w:szCs w:val="20"/>
              </w:rPr>
            </w:pPr>
            <w:r w:rsidRPr="000E4159">
              <w:rPr>
                <w:rFonts w:cs="Arial"/>
                <w:sz w:val="20"/>
                <w:szCs w:val="20"/>
              </w:rPr>
              <w:t>Bildungsstandard/s - Allgemeine Kompetenzen</w:t>
            </w:r>
          </w:p>
        </w:tc>
        <w:tc>
          <w:tcPr>
            <w:tcW w:w="3543" w:type="dxa"/>
          </w:tcPr>
          <w:p w:rsidR="000E4159" w:rsidRPr="000E4159" w:rsidRDefault="000E4159" w:rsidP="000E4159">
            <w:pPr>
              <w:pStyle w:val="IQB-Merkmalswert"/>
              <w:spacing w:before="0" w:after="120"/>
              <w:rPr>
                <w:rFonts w:cs="Arial"/>
                <w:sz w:val="20"/>
                <w:szCs w:val="20"/>
              </w:rPr>
            </w:pPr>
            <w:r w:rsidRPr="000E4159">
              <w:rPr>
                <w:rFonts w:cs="Arial"/>
                <w:sz w:val="20"/>
                <w:szCs w:val="20"/>
              </w:rPr>
              <w:t>Grundlegende Fertigkeiten</w:t>
            </w:r>
          </w:p>
        </w:tc>
        <w:tc>
          <w:tcPr>
            <w:tcW w:w="3543" w:type="dxa"/>
          </w:tcPr>
          <w:p w:rsidR="000E4159" w:rsidRPr="000E4159" w:rsidRDefault="000E4159" w:rsidP="000E4159">
            <w:pPr>
              <w:pStyle w:val="IQB-Merkmalswert"/>
              <w:spacing w:before="0" w:after="120"/>
              <w:rPr>
                <w:rFonts w:cs="Arial"/>
                <w:sz w:val="20"/>
                <w:szCs w:val="20"/>
              </w:rPr>
            </w:pPr>
            <w:r w:rsidRPr="000E4159">
              <w:rPr>
                <w:rFonts w:cs="Arial"/>
                <w:sz w:val="20"/>
                <w:szCs w:val="20"/>
              </w:rPr>
              <w:t>Grundlegende Fertigkeiten</w:t>
            </w:r>
          </w:p>
        </w:tc>
      </w:tr>
      <w:tr w:rsidR="000E4159" w:rsidRPr="000E4159" w:rsidTr="009D5C87">
        <w:tc>
          <w:tcPr>
            <w:tcW w:w="2040" w:type="dxa"/>
            <w:vAlign w:val="center"/>
          </w:tcPr>
          <w:p w:rsidR="000E4159" w:rsidRPr="000E4159" w:rsidRDefault="000E4159" w:rsidP="000E4159">
            <w:pPr>
              <w:pStyle w:val="IQB-Merkmal"/>
              <w:spacing w:before="0" w:after="120"/>
              <w:rPr>
                <w:rFonts w:cs="Arial"/>
                <w:sz w:val="20"/>
                <w:szCs w:val="20"/>
              </w:rPr>
            </w:pPr>
            <w:r w:rsidRPr="000E4159">
              <w:rPr>
                <w:rFonts w:cs="Arial"/>
                <w:sz w:val="20"/>
                <w:szCs w:val="20"/>
              </w:rPr>
              <w:t>Bildungsstandard/s - Inhaltsbezogene Kompetenzen (Leitideen)</w:t>
            </w:r>
          </w:p>
        </w:tc>
        <w:tc>
          <w:tcPr>
            <w:tcW w:w="3543" w:type="dxa"/>
          </w:tcPr>
          <w:p w:rsidR="000E4159" w:rsidRPr="000E4159" w:rsidRDefault="000E4159" w:rsidP="000E4159">
            <w:pPr>
              <w:pStyle w:val="IQB-Merkmalswert"/>
              <w:spacing w:before="0" w:after="120"/>
              <w:rPr>
                <w:rFonts w:cs="Arial"/>
                <w:sz w:val="20"/>
                <w:szCs w:val="20"/>
              </w:rPr>
            </w:pPr>
            <w:r w:rsidRPr="000E4159">
              <w:rPr>
                <w:rFonts w:cs="Arial"/>
                <w:sz w:val="20"/>
                <w:szCs w:val="20"/>
              </w:rPr>
              <w:t>Größenangaben in unterschiedlichen Schreibweisen darstellen (umwandeln)</w:t>
            </w:r>
          </w:p>
        </w:tc>
        <w:tc>
          <w:tcPr>
            <w:tcW w:w="3543" w:type="dxa"/>
          </w:tcPr>
          <w:p w:rsidR="000E4159" w:rsidRPr="000E4159" w:rsidRDefault="000E4159" w:rsidP="000E4159">
            <w:pPr>
              <w:pStyle w:val="IQB-Merkmalswert"/>
              <w:spacing w:before="0" w:after="120"/>
              <w:rPr>
                <w:rFonts w:cs="Arial"/>
                <w:sz w:val="20"/>
                <w:szCs w:val="20"/>
              </w:rPr>
            </w:pPr>
            <w:r w:rsidRPr="000E4159">
              <w:rPr>
                <w:rFonts w:cs="Arial"/>
                <w:sz w:val="20"/>
                <w:szCs w:val="20"/>
              </w:rPr>
              <w:t>Größenangaben in unterschiedlichen Schreibweisen darstellen (umwandeln)</w:t>
            </w:r>
          </w:p>
        </w:tc>
      </w:tr>
      <w:tr w:rsidR="000E4159" w:rsidRPr="000E4159" w:rsidTr="009D5C87">
        <w:tc>
          <w:tcPr>
            <w:tcW w:w="2040" w:type="dxa"/>
            <w:vAlign w:val="center"/>
          </w:tcPr>
          <w:p w:rsidR="000E4159" w:rsidRPr="000E4159" w:rsidRDefault="000E4159" w:rsidP="000E4159">
            <w:pPr>
              <w:pStyle w:val="IQB-Merkmal"/>
              <w:spacing w:before="0" w:after="120"/>
              <w:rPr>
                <w:rFonts w:cs="Arial"/>
                <w:sz w:val="20"/>
                <w:szCs w:val="20"/>
              </w:rPr>
            </w:pPr>
            <w:r w:rsidRPr="000E4159">
              <w:rPr>
                <w:rFonts w:cs="Arial"/>
                <w:sz w:val="20"/>
                <w:szCs w:val="20"/>
              </w:rPr>
              <w:t>Kompetenzstufe</w:t>
            </w:r>
          </w:p>
        </w:tc>
        <w:tc>
          <w:tcPr>
            <w:tcW w:w="3543" w:type="dxa"/>
          </w:tcPr>
          <w:p w:rsidR="000E4159" w:rsidRPr="000E4159" w:rsidRDefault="000E4159" w:rsidP="000E4159">
            <w:pPr>
              <w:pStyle w:val="IQB-Merkmalswert"/>
              <w:spacing w:before="0" w:after="120"/>
              <w:rPr>
                <w:rFonts w:cs="Arial"/>
                <w:sz w:val="20"/>
                <w:szCs w:val="20"/>
              </w:rPr>
            </w:pPr>
            <w:r w:rsidRPr="000E4159">
              <w:rPr>
                <w:rFonts w:cs="Arial"/>
                <w:sz w:val="20"/>
                <w:szCs w:val="20"/>
              </w:rPr>
              <w:t>II</w:t>
            </w:r>
          </w:p>
        </w:tc>
        <w:tc>
          <w:tcPr>
            <w:tcW w:w="3543" w:type="dxa"/>
          </w:tcPr>
          <w:p w:rsidR="000E4159" w:rsidRPr="000E4159" w:rsidRDefault="000E4159" w:rsidP="000E4159">
            <w:pPr>
              <w:pStyle w:val="IQB-Merkmalswert"/>
              <w:spacing w:before="0" w:after="120"/>
              <w:rPr>
                <w:rFonts w:cs="Arial"/>
                <w:sz w:val="20"/>
                <w:szCs w:val="20"/>
              </w:rPr>
            </w:pPr>
            <w:r w:rsidRPr="000E4159">
              <w:rPr>
                <w:rFonts w:cs="Arial"/>
                <w:sz w:val="20"/>
                <w:szCs w:val="20"/>
              </w:rPr>
              <w:t>III</w:t>
            </w:r>
          </w:p>
        </w:tc>
      </w:tr>
      <w:tr w:rsidR="000E4159" w:rsidRPr="000E4159" w:rsidTr="009D5C87">
        <w:tc>
          <w:tcPr>
            <w:tcW w:w="2040" w:type="dxa"/>
            <w:vAlign w:val="center"/>
          </w:tcPr>
          <w:p w:rsidR="000E4159" w:rsidRPr="000E4159" w:rsidRDefault="000E4159" w:rsidP="000E4159">
            <w:pPr>
              <w:pStyle w:val="IQB-Merkmal"/>
              <w:spacing w:before="0" w:after="120"/>
              <w:rPr>
                <w:rFonts w:cs="Arial"/>
                <w:sz w:val="20"/>
                <w:szCs w:val="20"/>
              </w:rPr>
            </w:pPr>
            <w:r w:rsidRPr="000E4159">
              <w:rPr>
                <w:rFonts w:cs="Arial"/>
                <w:sz w:val="20"/>
                <w:szCs w:val="20"/>
              </w:rPr>
              <w:t>Anforderungsbereich</w:t>
            </w:r>
          </w:p>
        </w:tc>
        <w:tc>
          <w:tcPr>
            <w:tcW w:w="3543" w:type="dxa"/>
          </w:tcPr>
          <w:p w:rsidR="000E4159" w:rsidRPr="000E4159" w:rsidRDefault="000E4159" w:rsidP="000E4159">
            <w:pPr>
              <w:pStyle w:val="IQB-Merkmalswert"/>
              <w:spacing w:before="0" w:after="120"/>
              <w:rPr>
                <w:rFonts w:cs="Arial"/>
                <w:sz w:val="20"/>
                <w:szCs w:val="20"/>
              </w:rPr>
            </w:pPr>
            <w:r w:rsidRPr="000E4159">
              <w:rPr>
                <w:rFonts w:cs="Arial"/>
                <w:sz w:val="20"/>
                <w:szCs w:val="20"/>
              </w:rPr>
              <w:t>Reproduzieren (I)</w:t>
            </w:r>
          </w:p>
        </w:tc>
        <w:tc>
          <w:tcPr>
            <w:tcW w:w="3543" w:type="dxa"/>
          </w:tcPr>
          <w:p w:rsidR="000E4159" w:rsidRPr="000E4159" w:rsidRDefault="000E4159" w:rsidP="000E4159">
            <w:pPr>
              <w:pStyle w:val="IQB-Merkmalswert"/>
              <w:spacing w:before="0" w:after="120"/>
              <w:rPr>
                <w:rFonts w:cs="Arial"/>
                <w:sz w:val="20"/>
                <w:szCs w:val="20"/>
              </w:rPr>
            </w:pPr>
            <w:r w:rsidRPr="000E4159">
              <w:rPr>
                <w:rFonts w:cs="Arial"/>
                <w:sz w:val="20"/>
                <w:szCs w:val="20"/>
              </w:rPr>
              <w:t>Reproduzieren (I)</w:t>
            </w:r>
          </w:p>
        </w:tc>
      </w:tr>
    </w:tbl>
    <w:p w:rsidR="000E4159" w:rsidRPr="002338F5" w:rsidRDefault="000E4159" w:rsidP="000E4159">
      <w:pPr>
        <w:spacing w:after="120" w:line="240" w:lineRule="auto"/>
        <w:rPr>
          <w:rFonts w:ascii="Arial" w:hAnsi="Arial" w:cs="Arial"/>
          <w:sz w:val="20"/>
          <w:szCs w:val="20"/>
        </w:rPr>
      </w:pPr>
    </w:p>
    <w:p w:rsidR="000E4159" w:rsidRPr="000E4159" w:rsidRDefault="000E4159" w:rsidP="000E4159">
      <w:pPr>
        <w:spacing w:after="120" w:line="240" w:lineRule="auto"/>
        <w:rPr>
          <w:rFonts w:ascii="Arial" w:hAnsi="Arial" w:cs="Arial"/>
          <w:b/>
        </w:rPr>
      </w:pPr>
      <w:r w:rsidRPr="000E4159">
        <w:rPr>
          <w:rFonts w:ascii="Arial" w:hAnsi="Arial" w:cs="Arial"/>
          <w:b/>
        </w:rPr>
        <w:t>Aufgabenbezogener Kommentar</w:t>
      </w:r>
    </w:p>
    <w:p w:rsidR="000E4159" w:rsidRPr="000E4159" w:rsidRDefault="000E4159" w:rsidP="000E4159">
      <w:pPr>
        <w:spacing w:after="120" w:line="240" w:lineRule="auto"/>
        <w:rPr>
          <w:rFonts w:ascii="Arial" w:hAnsi="Arial" w:cs="Arial"/>
        </w:rPr>
      </w:pPr>
      <w:r w:rsidRPr="000E4159">
        <w:rPr>
          <w:rFonts w:ascii="Arial" w:hAnsi="Arial" w:cs="Arial"/>
        </w:rPr>
        <w:t>Zur Lösung dieser Aufgabe müssen die Kinder das Umrechnen von Geldwerten beherrschen. Sie müssen insbesondere eine Vorstellung vom Dezimalsystem haben, um die Stellung der 0 zu erkennen.</w:t>
      </w:r>
    </w:p>
    <w:p w:rsidR="000E4159" w:rsidRPr="00C7702E" w:rsidRDefault="000E4159" w:rsidP="000E4159">
      <w:pPr>
        <w:spacing w:after="120" w:line="240" w:lineRule="auto"/>
        <w:rPr>
          <w:rFonts w:ascii="Arial" w:hAnsi="Arial" w:cs="Arial"/>
          <w:sz w:val="20"/>
          <w:szCs w:val="20"/>
        </w:rPr>
      </w:pPr>
    </w:p>
    <w:p w:rsidR="000E4159" w:rsidRPr="000E4159" w:rsidRDefault="000E4159" w:rsidP="000E4159">
      <w:pPr>
        <w:spacing w:after="120" w:line="240" w:lineRule="auto"/>
        <w:rPr>
          <w:rFonts w:ascii="Arial" w:hAnsi="Arial" w:cs="Arial"/>
          <w:b/>
        </w:rPr>
      </w:pPr>
      <w:r w:rsidRPr="000E4159">
        <w:rPr>
          <w:rFonts w:ascii="Arial" w:hAnsi="Arial" w:cs="Arial"/>
          <w:b/>
        </w:rPr>
        <w:t>Anregungen für den Unterricht</w:t>
      </w:r>
    </w:p>
    <w:p w:rsidR="000E4159" w:rsidRPr="000E4159" w:rsidRDefault="000E4159" w:rsidP="000E4159">
      <w:pPr>
        <w:spacing w:after="120" w:line="240" w:lineRule="auto"/>
        <w:rPr>
          <w:rFonts w:ascii="Arial" w:hAnsi="Arial" w:cs="Arial"/>
        </w:rPr>
      </w:pPr>
      <w:r w:rsidRPr="000E4159">
        <w:rPr>
          <w:rFonts w:ascii="Arial" w:hAnsi="Arial" w:cs="Arial"/>
        </w:rPr>
        <w:t>Diese Aufgabe bietet vielfältige Möglichkeiten zur Weiterarbeit. So kann die Lehrerin oder der Lehrer zahlreiche Vergleichs-, Mess- und Schätzaktivitäten zu Größen anregen. Dabei kommt es vor allem darauf an, die Kinder durch zahlreiche praktische Versuche selbstständig Größen erfahren zu lassen. Durch den handelnden Umgang mit den Größen gelingt es, dass die Kinder tragfähige Vorstellungen entwickeln.</w:t>
      </w:r>
    </w:p>
    <w:p w:rsidR="000E4159" w:rsidRPr="00140104" w:rsidRDefault="000E4159" w:rsidP="000E4159">
      <w:pPr>
        <w:spacing w:after="120" w:line="240" w:lineRule="auto"/>
        <w:rPr>
          <w:rFonts w:ascii="Arial" w:hAnsi="Arial" w:cs="Arial"/>
          <w:i/>
        </w:rPr>
      </w:pPr>
      <w:r w:rsidRPr="00140104">
        <w:rPr>
          <w:rFonts w:ascii="Arial" w:hAnsi="Arial" w:cs="Arial"/>
          <w:i/>
        </w:rPr>
        <w:t>Beispiele:</w:t>
      </w:r>
    </w:p>
    <w:p w:rsidR="000E4159" w:rsidRDefault="002338F5" w:rsidP="000E4159">
      <w:pPr>
        <w:pStyle w:val="Listenabsatz"/>
        <w:numPr>
          <w:ilvl w:val="0"/>
          <w:numId w:val="1"/>
        </w:numPr>
        <w:spacing w:after="120" w:line="240" w:lineRule="auto"/>
        <w:rPr>
          <w:rFonts w:ascii="Arial" w:hAnsi="Arial" w:cs="Arial"/>
        </w:rPr>
      </w:pPr>
      <w:r>
        <w:rPr>
          <w:noProof/>
        </w:rPr>
        <w:drawing>
          <wp:anchor distT="0" distB="0" distL="114300" distR="114300" simplePos="0" relativeHeight="251659264" behindDoc="1" locked="0" layoutInCell="1" allowOverlap="1" wp14:anchorId="44F5A6EB" wp14:editId="1F115E50">
            <wp:simplePos x="0" y="0"/>
            <wp:positionH relativeFrom="margin">
              <wp:posOffset>1014730</wp:posOffset>
            </wp:positionH>
            <wp:positionV relativeFrom="paragraph">
              <wp:posOffset>347980</wp:posOffset>
            </wp:positionV>
            <wp:extent cx="4338320" cy="3276600"/>
            <wp:effectExtent l="0" t="0" r="0" b="0"/>
            <wp:wrapTight wrapText="bothSides">
              <wp:wrapPolygon edited="0">
                <wp:start x="9674" y="0"/>
                <wp:lineTo x="9674" y="2009"/>
                <wp:lineTo x="0" y="2009"/>
                <wp:lineTo x="0" y="21474"/>
                <wp:lineTo x="21341" y="21474"/>
                <wp:lineTo x="21341" y="0"/>
                <wp:lineTo x="9674" y="0"/>
              </wp:wrapPolygon>
            </wp:wrapTight>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7">
                      <a:extLst>
                        <a:ext uri="{28A0092B-C50C-407E-A947-70E740481C1C}">
                          <a14:useLocalDpi xmlns:a14="http://schemas.microsoft.com/office/drawing/2010/main" val="0"/>
                        </a:ext>
                      </a:extLst>
                    </a:blip>
                    <a:srcRect r="32421" b="32858"/>
                    <a:stretch/>
                  </pic:blipFill>
                  <pic:spPr bwMode="auto">
                    <a:xfrm>
                      <a:off x="0" y="0"/>
                      <a:ext cx="4338320" cy="32766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E4159" w:rsidRPr="000E4159">
        <w:rPr>
          <w:rFonts w:ascii="Arial" w:hAnsi="Arial" w:cs="Arial"/>
        </w:rPr>
        <w:t>Der Einsatz einer Stellentafel, in der die Kinder stellenwertgerecht die Größen eintragen, lässt sie die Bedeutung der Null nach dem Komma erkennen.</w:t>
      </w:r>
    </w:p>
    <w:p w:rsidR="000E4159" w:rsidRDefault="000E4159" w:rsidP="000E4159">
      <w:pPr>
        <w:spacing w:after="120" w:line="240" w:lineRule="auto"/>
        <w:rPr>
          <w:rFonts w:ascii="Arial" w:hAnsi="Arial" w:cs="Arial"/>
        </w:rPr>
      </w:pPr>
    </w:p>
    <w:p w:rsidR="000E4159" w:rsidRDefault="000E4159" w:rsidP="000E4159">
      <w:pPr>
        <w:spacing w:after="120" w:line="240" w:lineRule="auto"/>
        <w:rPr>
          <w:rFonts w:ascii="Arial" w:hAnsi="Arial" w:cs="Arial"/>
        </w:rPr>
      </w:pPr>
    </w:p>
    <w:p w:rsidR="000E4159" w:rsidRDefault="000E4159" w:rsidP="000E4159">
      <w:pPr>
        <w:spacing w:after="120" w:line="240" w:lineRule="auto"/>
        <w:rPr>
          <w:rFonts w:ascii="Arial" w:hAnsi="Arial" w:cs="Arial"/>
        </w:rPr>
      </w:pPr>
    </w:p>
    <w:p w:rsidR="000E4159" w:rsidRDefault="000E4159" w:rsidP="000E4159">
      <w:pPr>
        <w:spacing w:after="120" w:line="240" w:lineRule="auto"/>
        <w:rPr>
          <w:rFonts w:ascii="Arial" w:hAnsi="Arial" w:cs="Arial"/>
        </w:rPr>
      </w:pPr>
    </w:p>
    <w:p w:rsidR="000E4159" w:rsidRPr="000E4159" w:rsidRDefault="000E4159" w:rsidP="000E4159">
      <w:pPr>
        <w:spacing w:after="120" w:line="240" w:lineRule="auto"/>
        <w:rPr>
          <w:rFonts w:ascii="Arial" w:hAnsi="Arial" w:cs="Arial"/>
        </w:rPr>
      </w:pPr>
    </w:p>
    <w:p w:rsidR="000E4159" w:rsidRDefault="000E4159" w:rsidP="000E4159">
      <w:pPr>
        <w:pStyle w:val="Listenabsatz"/>
        <w:spacing w:after="120" w:line="240" w:lineRule="auto"/>
        <w:ind w:left="1065"/>
        <w:rPr>
          <w:rFonts w:ascii="Arial" w:hAnsi="Arial" w:cs="Arial"/>
        </w:rPr>
      </w:pPr>
    </w:p>
    <w:p w:rsidR="000E4159" w:rsidRDefault="000E4159" w:rsidP="000E4159">
      <w:pPr>
        <w:pStyle w:val="Listenabsatz"/>
        <w:numPr>
          <w:ilvl w:val="0"/>
          <w:numId w:val="1"/>
        </w:numPr>
        <w:spacing w:after="120" w:line="240" w:lineRule="auto"/>
        <w:rPr>
          <w:rFonts w:ascii="Arial" w:hAnsi="Arial" w:cs="Arial"/>
        </w:rPr>
      </w:pPr>
      <w:r w:rsidRPr="000E4159">
        <w:rPr>
          <w:rFonts w:ascii="Arial" w:hAnsi="Arial" w:cs="Arial"/>
        </w:rPr>
        <w:lastRenderedPageBreak/>
        <w:t>Darstellung von Geldbeträgen auf verschiedene Weise mit und ohne Anschauungsmaterialien. Z. B.:</w:t>
      </w:r>
    </w:p>
    <w:p w:rsidR="004C7281" w:rsidRPr="000E4159" w:rsidRDefault="004C7281" w:rsidP="004C7281">
      <w:pPr>
        <w:pStyle w:val="Listenabsatz"/>
        <w:spacing w:after="120" w:line="240" w:lineRule="auto"/>
        <w:ind w:left="1065"/>
        <w:rPr>
          <w:rFonts w:ascii="Arial" w:hAnsi="Arial" w:cs="Arial"/>
        </w:rPr>
      </w:pPr>
    </w:p>
    <w:p w:rsidR="000E4159" w:rsidRDefault="000E4159" w:rsidP="000E4159">
      <w:pPr>
        <w:pStyle w:val="Listenabsatz"/>
        <w:numPr>
          <w:ilvl w:val="0"/>
          <w:numId w:val="2"/>
        </w:numPr>
        <w:spacing w:after="120" w:line="240" w:lineRule="auto"/>
        <w:rPr>
          <w:rFonts w:ascii="Arial" w:hAnsi="Arial" w:cs="Arial"/>
        </w:rPr>
      </w:pPr>
      <w:r w:rsidRPr="000E4159">
        <w:rPr>
          <w:rFonts w:ascii="Arial" w:hAnsi="Arial" w:cs="Arial"/>
        </w:rPr>
        <w:t>„Mit welchen Geldstücken kann man 2,05 € bezahlen? Lege/zeichne verschiedene Möglichkeiten!“</w:t>
      </w:r>
    </w:p>
    <w:p w:rsidR="000E4159" w:rsidRDefault="000E4159" w:rsidP="000E4159">
      <w:pPr>
        <w:pStyle w:val="Listenabsatz"/>
        <w:numPr>
          <w:ilvl w:val="0"/>
          <w:numId w:val="2"/>
        </w:numPr>
        <w:spacing w:after="120" w:line="240" w:lineRule="auto"/>
        <w:rPr>
          <w:rFonts w:ascii="Arial" w:hAnsi="Arial" w:cs="Arial"/>
        </w:rPr>
      </w:pPr>
      <w:r w:rsidRPr="000E4159">
        <w:rPr>
          <w:rFonts w:ascii="Arial" w:hAnsi="Arial" w:cs="Arial"/>
        </w:rPr>
        <w:t>„Hier sind die Geldbörsen von fünf Kindern:</w:t>
      </w:r>
    </w:p>
    <w:p w:rsidR="004C7281" w:rsidRPr="004C7281" w:rsidRDefault="004C7281" w:rsidP="004C7281">
      <w:pPr>
        <w:spacing w:after="120" w:line="240" w:lineRule="auto"/>
        <w:rPr>
          <w:rFonts w:ascii="Arial" w:hAnsi="Arial" w:cs="Arial"/>
        </w:rPr>
      </w:pPr>
      <w:r>
        <w:rPr>
          <w:noProof/>
        </w:rPr>
        <w:drawing>
          <wp:anchor distT="0" distB="0" distL="114300" distR="114300" simplePos="0" relativeHeight="251660288" behindDoc="1" locked="0" layoutInCell="1" allowOverlap="1" wp14:anchorId="5D0A96DF">
            <wp:simplePos x="0" y="0"/>
            <wp:positionH relativeFrom="column">
              <wp:posOffset>681355</wp:posOffset>
            </wp:positionH>
            <wp:positionV relativeFrom="paragraph">
              <wp:posOffset>69215</wp:posOffset>
            </wp:positionV>
            <wp:extent cx="4975225" cy="1247775"/>
            <wp:effectExtent l="0" t="0" r="0" b="0"/>
            <wp:wrapTight wrapText="bothSides">
              <wp:wrapPolygon edited="0">
                <wp:start x="0" y="0"/>
                <wp:lineTo x="0" y="20776"/>
                <wp:lineTo x="21090" y="20776"/>
                <wp:lineTo x="21090" y="0"/>
                <wp:lineTo x="0" y="0"/>
              </wp:wrapPolygon>
            </wp:wrapTight>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8">
                      <a:extLst>
                        <a:ext uri="{28A0092B-C50C-407E-A947-70E740481C1C}">
                          <a14:useLocalDpi xmlns:a14="http://schemas.microsoft.com/office/drawing/2010/main" val="0"/>
                        </a:ext>
                      </a:extLst>
                    </a:blip>
                    <a:srcRect r="32312" b="30285"/>
                    <a:stretch/>
                  </pic:blipFill>
                  <pic:spPr bwMode="auto">
                    <a:xfrm>
                      <a:off x="0" y="0"/>
                      <a:ext cx="4975225" cy="12477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0E4159" w:rsidRPr="000E4159" w:rsidRDefault="000E4159" w:rsidP="000E4159">
      <w:pPr>
        <w:spacing w:after="120" w:line="240" w:lineRule="auto"/>
        <w:rPr>
          <w:rFonts w:ascii="Arial" w:hAnsi="Arial" w:cs="Arial"/>
        </w:rPr>
      </w:pPr>
      <w:r w:rsidRPr="000E4159">
        <w:rPr>
          <w:rFonts w:ascii="Arial" w:hAnsi="Arial" w:cs="Arial"/>
        </w:rPr>
        <w:t xml:space="preserve"> </w:t>
      </w:r>
    </w:p>
    <w:p w:rsidR="004C7281" w:rsidRDefault="004C7281" w:rsidP="000E4159">
      <w:pPr>
        <w:spacing w:after="120" w:line="240" w:lineRule="auto"/>
        <w:rPr>
          <w:rFonts w:ascii="Arial" w:hAnsi="Arial" w:cs="Arial"/>
        </w:rPr>
      </w:pPr>
    </w:p>
    <w:p w:rsidR="004C7281" w:rsidRDefault="004C7281" w:rsidP="000E4159">
      <w:pPr>
        <w:spacing w:after="120" w:line="240" w:lineRule="auto"/>
        <w:rPr>
          <w:rFonts w:ascii="Arial" w:hAnsi="Arial" w:cs="Arial"/>
        </w:rPr>
      </w:pPr>
    </w:p>
    <w:p w:rsidR="004C7281" w:rsidRDefault="004C7281" w:rsidP="000E4159">
      <w:pPr>
        <w:spacing w:after="120" w:line="240" w:lineRule="auto"/>
        <w:rPr>
          <w:rFonts w:ascii="Arial" w:hAnsi="Arial" w:cs="Arial"/>
        </w:rPr>
      </w:pPr>
    </w:p>
    <w:p w:rsidR="004C7281" w:rsidRDefault="004C7281" w:rsidP="000E4159">
      <w:pPr>
        <w:spacing w:after="120" w:line="240" w:lineRule="auto"/>
        <w:rPr>
          <w:rFonts w:ascii="Arial" w:hAnsi="Arial" w:cs="Arial"/>
        </w:rPr>
      </w:pPr>
    </w:p>
    <w:p w:rsidR="004C7281" w:rsidRDefault="000E4159" w:rsidP="004C7281">
      <w:pPr>
        <w:pStyle w:val="Listenabsatz"/>
        <w:numPr>
          <w:ilvl w:val="0"/>
          <w:numId w:val="3"/>
        </w:numPr>
        <w:spacing w:after="120" w:line="240" w:lineRule="auto"/>
        <w:rPr>
          <w:rFonts w:ascii="Arial" w:hAnsi="Arial" w:cs="Arial"/>
        </w:rPr>
      </w:pPr>
      <w:r w:rsidRPr="004C7281">
        <w:rPr>
          <w:rFonts w:ascii="Arial" w:hAnsi="Arial" w:cs="Arial"/>
        </w:rPr>
        <w:t>Wie viel</w:t>
      </w:r>
      <w:r w:rsidR="004C7281" w:rsidRPr="004C7281">
        <w:rPr>
          <w:rFonts w:ascii="Arial" w:hAnsi="Arial" w:cs="Arial"/>
        </w:rPr>
        <w:t xml:space="preserve"> </w:t>
      </w:r>
      <w:r w:rsidRPr="004C7281">
        <w:rPr>
          <w:rFonts w:ascii="Arial" w:hAnsi="Arial" w:cs="Arial"/>
        </w:rPr>
        <w:t>Geld haben die Kinder in ihren Geldbörsen? Schreibe mit Komma!</w:t>
      </w:r>
    </w:p>
    <w:p w:rsidR="004C7281" w:rsidRDefault="000E4159" w:rsidP="004C7281">
      <w:pPr>
        <w:pStyle w:val="Listenabsatz"/>
        <w:numPr>
          <w:ilvl w:val="0"/>
          <w:numId w:val="3"/>
        </w:numPr>
        <w:spacing w:after="120" w:line="240" w:lineRule="auto"/>
        <w:rPr>
          <w:rFonts w:ascii="Arial" w:hAnsi="Arial" w:cs="Arial"/>
        </w:rPr>
      </w:pPr>
      <w:r w:rsidRPr="004C7281">
        <w:rPr>
          <w:rFonts w:ascii="Arial" w:hAnsi="Arial" w:cs="Arial"/>
        </w:rPr>
        <w:t>Wer hat das meiste Geld in seiner Geldbörse? Wer hat das wenigste Geld in seiner Geldbörse</w:t>
      </w:r>
      <w:r w:rsidR="004C7281">
        <w:rPr>
          <w:rFonts w:ascii="Arial" w:hAnsi="Arial" w:cs="Arial"/>
        </w:rPr>
        <w:t>?</w:t>
      </w:r>
    </w:p>
    <w:p w:rsidR="004C7281" w:rsidRDefault="000E4159" w:rsidP="004C7281">
      <w:pPr>
        <w:pStyle w:val="Listenabsatz"/>
        <w:numPr>
          <w:ilvl w:val="0"/>
          <w:numId w:val="3"/>
        </w:numPr>
        <w:spacing w:after="120" w:line="240" w:lineRule="auto"/>
        <w:rPr>
          <w:rFonts w:ascii="Arial" w:hAnsi="Arial" w:cs="Arial"/>
        </w:rPr>
      </w:pPr>
      <w:r w:rsidRPr="004C7281">
        <w:rPr>
          <w:rFonts w:ascii="Arial" w:hAnsi="Arial" w:cs="Arial"/>
        </w:rPr>
        <w:t>Wie viel Geld müssten die einzelnen Kinder noch bekommen, um genauso viel wie Leo zu haben?</w:t>
      </w:r>
    </w:p>
    <w:p w:rsidR="004C7281" w:rsidRDefault="000E4159" w:rsidP="004C7281">
      <w:pPr>
        <w:pStyle w:val="Listenabsatz"/>
        <w:numPr>
          <w:ilvl w:val="0"/>
          <w:numId w:val="3"/>
        </w:numPr>
        <w:spacing w:after="120" w:line="240" w:lineRule="auto"/>
        <w:rPr>
          <w:rFonts w:ascii="Arial" w:hAnsi="Arial" w:cs="Arial"/>
        </w:rPr>
      </w:pPr>
      <w:r w:rsidRPr="004C7281">
        <w:rPr>
          <w:rFonts w:ascii="Arial" w:hAnsi="Arial" w:cs="Arial"/>
        </w:rPr>
        <w:t>„Benutze so wenig Geldstücke wie möglich, um die folgenden Geldbeträge zu bezahlen. Kreuze an!“</w:t>
      </w:r>
    </w:p>
    <w:p w:rsidR="004C7281" w:rsidRDefault="004C7281" w:rsidP="004C7281">
      <w:pPr>
        <w:spacing w:after="120" w:line="240" w:lineRule="auto"/>
        <w:rPr>
          <w:rFonts w:ascii="Arial" w:hAnsi="Arial" w:cs="Arial"/>
        </w:rPr>
      </w:pPr>
      <w:r>
        <w:rPr>
          <w:noProof/>
        </w:rPr>
        <w:drawing>
          <wp:anchor distT="0" distB="0" distL="114300" distR="114300" simplePos="0" relativeHeight="251661312" behindDoc="1" locked="0" layoutInCell="1" allowOverlap="1" wp14:anchorId="2D0F327B">
            <wp:simplePos x="0" y="0"/>
            <wp:positionH relativeFrom="column">
              <wp:posOffset>576580</wp:posOffset>
            </wp:positionH>
            <wp:positionV relativeFrom="paragraph">
              <wp:posOffset>1270</wp:posOffset>
            </wp:positionV>
            <wp:extent cx="5019675" cy="1531620"/>
            <wp:effectExtent l="0" t="0" r="0" b="0"/>
            <wp:wrapSquare wrapText="bothSides"/>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9">
                      <a:extLst>
                        <a:ext uri="{28A0092B-C50C-407E-A947-70E740481C1C}">
                          <a14:useLocalDpi xmlns:a14="http://schemas.microsoft.com/office/drawing/2010/main" val="0"/>
                        </a:ext>
                      </a:extLst>
                    </a:blip>
                    <a:srcRect r="32079" b="33262"/>
                    <a:stretch/>
                  </pic:blipFill>
                  <pic:spPr bwMode="auto">
                    <a:xfrm>
                      <a:off x="0" y="0"/>
                      <a:ext cx="5019675" cy="15316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C7281" w:rsidRDefault="004C7281" w:rsidP="004C7281">
      <w:pPr>
        <w:spacing w:after="120" w:line="240" w:lineRule="auto"/>
        <w:rPr>
          <w:rFonts w:ascii="Arial" w:hAnsi="Arial" w:cs="Arial"/>
        </w:rPr>
      </w:pPr>
    </w:p>
    <w:p w:rsidR="004C7281" w:rsidRDefault="004C7281" w:rsidP="004C7281">
      <w:pPr>
        <w:spacing w:after="120" w:line="240" w:lineRule="auto"/>
        <w:rPr>
          <w:rFonts w:ascii="Arial" w:hAnsi="Arial" w:cs="Arial"/>
        </w:rPr>
      </w:pPr>
    </w:p>
    <w:p w:rsidR="004C7281" w:rsidRDefault="004C7281" w:rsidP="004C7281">
      <w:pPr>
        <w:spacing w:after="120" w:line="240" w:lineRule="auto"/>
        <w:rPr>
          <w:rFonts w:ascii="Arial" w:hAnsi="Arial" w:cs="Arial"/>
        </w:rPr>
      </w:pPr>
    </w:p>
    <w:p w:rsidR="004C7281" w:rsidRDefault="004C7281" w:rsidP="004C7281">
      <w:pPr>
        <w:spacing w:after="120" w:line="240" w:lineRule="auto"/>
        <w:rPr>
          <w:rFonts w:ascii="Arial" w:hAnsi="Arial" w:cs="Arial"/>
        </w:rPr>
      </w:pPr>
    </w:p>
    <w:p w:rsidR="004C7281" w:rsidRDefault="004C7281" w:rsidP="004C7281">
      <w:pPr>
        <w:spacing w:after="120" w:line="240" w:lineRule="auto"/>
        <w:rPr>
          <w:rFonts w:ascii="Arial" w:hAnsi="Arial" w:cs="Arial"/>
        </w:rPr>
      </w:pPr>
    </w:p>
    <w:p w:rsidR="004C7281" w:rsidRPr="004C7281" w:rsidRDefault="004C7281" w:rsidP="004C7281">
      <w:pPr>
        <w:spacing w:after="120" w:line="240" w:lineRule="auto"/>
        <w:rPr>
          <w:rFonts w:ascii="Arial" w:hAnsi="Arial" w:cs="Arial"/>
        </w:rPr>
      </w:pPr>
    </w:p>
    <w:p w:rsidR="004C7281" w:rsidRDefault="004C7281" w:rsidP="004C7281">
      <w:pPr>
        <w:pStyle w:val="Listenabsatz"/>
        <w:numPr>
          <w:ilvl w:val="0"/>
          <w:numId w:val="3"/>
        </w:numPr>
        <w:spacing w:after="120" w:line="240" w:lineRule="auto"/>
        <w:rPr>
          <w:rFonts w:ascii="Arial" w:hAnsi="Arial" w:cs="Arial"/>
        </w:rPr>
      </w:pPr>
      <w:r>
        <w:rPr>
          <w:noProof/>
        </w:rPr>
        <w:drawing>
          <wp:anchor distT="0" distB="0" distL="114300" distR="114300" simplePos="0" relativeHeight="251662336" behindDoc="0" locked="0" layoutInCell="1" allowOverlap="1" wp14:anchorId="43EA8258">
            <wp:simplePos x="0" y="0"/>
            <wp:positionH relativeFrom="column">
              <wp:posOffset>509905</wp:posOffset>
            </wp:positionH>
            <wp:positionV relativeFrom="paragraph">
              <wp:posOffset>448310</wp:posOffset>
            </wp:positionV>
            <wp:extent cx="5130165" cy="1657350"/>
            <wp:effectExtent l="0" t="0" r="0" b="0"/>
            <wp:wrapSquare wrapText="bothSides"/>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0">
                      <a:extLst>
                        <a:ext uri="{28A0092B-C50C-407E-A947-70E740481C1C}">
                          <a14:useLocalDpi xmlns:a14="http://schemas.microsoft.com/office/drawing/2010/main" val="0"/>
                        </a:ext>
                      </a:extLst>
                    </a:blip>
                    <a:srcRect r="32079" b="29358"/>
                    <a:stretch/>
                  </pic:blipFill>
                  <pic:spPr bwMode="auto">
                    <a:xfrm>
                      <a:off x="0" y="0"/>
                      <a:ext cx="5130165" cy="16573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E4159" w:rsidRPr="004C7281">
        <w:rPr>
          <w:rFonts w:ascii="Arial" w:hAnsi="Arial" w:cs="Arial"/>
        </w:rPr>
        <w:t>„Wie viel Geld ist in jeder Zeile angekreuzt? Errechne den Geldbetrag! Schreibe mit Komma!“</w:t>
      </w:r>
    </w:p>
    <w:p w:rsidR="004C7281" w:rsidRPr="004C7281" w:rsidRDefault="004C7281" w:rsidP="004C7281">
      <w:pPr>
        <w:spacing w:after="120" w:line="240" w:lineRule="auto"/>
        <w:rPr>
          <w:rFonts w:ascii="Arial" w:hAnsi="Arial" w:cs="Arial"/>
        </w:rPr>
      </w:pPr>
    </w:p>
    <w:p w:rsidR="004C7281" w:rsidRDefault="004C7281" w:rsidP="004C7281">
      <w:pPr>
        <w:pStyle w:val="Listenabsatz"/>
        <w:numPr>
          <w:ilvl w:val="0"/>
          <w:numId w:val="3"/>
        </w:numPr>
        <w:spacing w:after="120" w:line="240" w:lineRule="auto"/>
        <w:rPr>
          <w:rFonts w:ascii="Arial" w:hAnsi="Arial" w:cs="Arial"/>
        </w:rPr>
      </w:pPr>
      <w:r w:rsidRPr="004C7281">
        <w:rPr>
          <w:rFonts w:ascii="Arial" w:hAnsi="Arial" w:cs="Arial"/>
        </w:rPr>
        <w:t>„Benutze so wenig Geldstücke wie möglich, um die folgenden Geldbeträge zu bezahlen. Kreuze an!“</w:t>
      </w:r>
    </w:p>
    <w:p w:rsidR="004C7281" w:rsidRPr="004C7281" w:rsidRDefault="004C7281" w:rsidP="004C7281">
      <w:pPr>
        <w:rPr>
          <w:rFonts w:ascii="Arial" w:hAnsi="Arial" w:cs="Arial"/>
        </w:rPr>
      </w:pPr>
      <w:r>
        <w:rPr>
          <w:noProof/>
        </w:rPr>
        <w:lastRenderedPageBreak/>
        <w:drawing>
          <wp:anchor distT="0" distB="0" distL="114300" distR="114300" simplePos="0" relativeHeight="251663360" behindDoc="0" locked="0" layoutInCell="1" allowOverlap="1" wp14:anchorId="0BB43765">
            <wp:simplePos x="0" y="0"/>
            <wp:positionH relativeFrom="margin">
              <wp:align>right</wp:align>
            </wp:positionH>
            <wp:positionV relativeFrom="paragraph">
              <wp:posOffset>0</wp:posOffset>
            </wp:positionV>
            <wp:extent cx="5305425" cy="1619250"/>
            <wp:effectExtent l="0" t="0" r="0" b="0"/>
            <wp:wrapSquare wrapText="bothSides"/>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9">
                      <a:extLst>
                        <a:ext uri="{28A0092B-C50C-407E-A947-70E740481C1C}">
                          <a14:useLocalDpi xmlns:a14="http://schemas.microsoft.com/office/drawing/2010/main" val="0"/>
                        </a:ext>
                      </a:extLst>
                    </a:blip>
                    <a:srcRect r="32079" b="33262"/>
                    <a:stretch/>
                  </pic:blipFill>
                  <pic:spPr bwMode="auto">
                    <a:xfrm>
                      <a:off x="0" y="0"/>
                      <a:ext cx="5305425" cy="16192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C7281" w:rsidRPr="004C7281" w:rsidRDefault="004C7281" w:rsidP="004C7281">
      <w:pPr>
        <w:pStyle w:val="Listenabsatz"/>
        <w:spacing w:after="120" w:line="240" w:lineRule="auto"/>
        <w:ind w:left="1068"/>
        <w:rPr>
          <w:rFonts w:ascii="Arial" w:hAnsi="Arial" w:cs="Arial"/>
        </w:rPr>
      </w:pPr>
    </w:p>
    <w:p w:rsidR="00C51119" w:rsidRDefault="004C7281" w:rsidP="004C7281">
      <w:pPr>
        <w:pStyle w:val="Listenabsatz"/>
        <w:numPr>
          <w:ilvl w:val="0"/>
          <w:numId w:val="3"/>
        </w:numPr>
        <w:spacing w:after="120" w:line="240" w:lineRule="auto"/>
        <w:rPr>
          <w:rFonts w:ascii="Arial" w:hAnsi="Arial" w:cs="Arial"/>
        </w:rPr>
      </w:pPr>
      <w:r w:rsidRPr="004C7281">
        <w:rPr>
          <w:rFonts w:ascii="Arial" w:hAnsi="Arial" w:cs="Arial"/>
        </w:rPr>
        <w:t>„Wie viel Geld ist in jeder Zeile angekreuzt? Errechne den Geldbetrag! Schreibe mit Komma!“</w:t>
      </w:r>
    </w:p>
    <w:p w:rsidR="004C7281" w:rsidRPr="004C7281" w:rsidRDefault="004C7281" w:rsidP="004C7281">
      <w:pPr>
        <w:spacing w:after="120" w:line="240" w:lineRule="auto"/>
        <w:rPr>
          <w:rFonts w:ascii="Arial" w:hAnsi="Arial" w:cs="Arial"/>
        </w:rPr>
      </w:pPr>
      <w:r>
        <w:rPr>
          <w:noProof/>
        </w:rPr>
        <w:drawing>
          <wp:anchor distT="0" distB="0" distL="114300" distR="114300" simplePos="0" relativeHeight="251664384" behindDoc="0" locked="0" layoutInCell="1" allowOverlap="1" wp14:anchorId="1FB35EA7">
            <wp:simplePos x="0" y="0"/>
            <wp:positionH relativeFrom="margin">
              <wp:align>right</wp:align>
            </wp:positionH>
            <wp:positionV relativeFrom="paragraph">
              <wp:posOffset>17780</wp:posOffset>
            </wp:positionV>
            <wp:extent cx="5324475" cy="1719580"/>
            <wp:effectExtent l="0" t="0" r="0" b="0"/>
            <wp:wrapSquare wrapText="bothSides"/>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0">
                      <a:extLst>
                        <a:ext uri="{28A0092B-C50C-407E-A947-70E740481C1C}">
                          <a14:useLocalDpi xmlns:a14="http://schemas.microsoft.com/office/drawing/2010/main" val="0"/>
                        </a:ext>
                      </a:extLst>
                    </a:blip>
                    <a:srcRect r="32079" b="29358"/>
                    <a:stretch/>
                  </pic:blipFill>
                  <pic:spPr bwMode="auto">
                    <a:xfrm>
                      <a:off x="0" y="0"/>
                      <a:ext cx="5324475" cy="17195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sectPr w:rsidR="004C7281" w:rsidRPr="004C7281">
      <w:headerReference w:type="even" r:id="rId11"/>
      <w:headerReference w:type="default" r:id="rId12"/>
      <w:footerReference w:type="even" r:id="rId13"/>
      <w:footerReference w:type="default" r:id="rId14"/>
      <w:headerReference w:type="first" r:id="rId15"/>
      <w:footerReference w:type="first" r:id="rId16"/>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E4159" w:rsidRDefault="000E4159" w:rsidP="000E4159">
      <w:pPr>
        <w:spacing w:after="0" w:line="240" w:lineRule="auto"/>
      </w:pPr>
      <w:r>
        <w:separator/>
      </w:r>
    </w:p>
  </w:endnote>
  <w:endnote w:type="continuationSeparator" w:id="0">
    <w:p w:rsidR="000E4159" w:rsidRDefault="000E4159" w:rsidP="000E415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E4159" w:rsidRDefault="000E4159">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E4159" w:rsidRDefault="000E415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E4159" w:rsidRDefault="000E4159">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E4159" w:rsidRDefault="000E4159" w:rsidP="000E4159">
      <w:pPr>
        <w:spacing w:after="0" w:line="240" w:lineRule="auto"/>
      </w:pPr>
      <w:r>
        <w:separator/>
      </w:r>
    </w:p>
  </w:footnote>
  <w:footnote w:type="continuationSeparator" w:id="0">
    <w:p w:rsidR="000E4159" w:rsidRDefault="000E4159" w:rsidP="000E415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E4159" w:rsidRDefault="000E4159">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E4159" w:rsidRDefault="000E4159">
    <w:pPr>
      <w:pStyle w:val="Kopfzeile"/>
    </w:pPr>
    <w:r>
      <w:rPr>
        <w:noProof/>
      </w:rPr>
      <w:drawing>
        <wp:anchor distT="0" distB="0" distL="114300" distR="114300" simplePos="0" relativeHeight="251659264" behindDoc="0" locked="0" layoutInCell="1" allowOverlap="1" wp14:anchorId="2B8447D0" wp14:editId="0CC3C791">
          <wp:simplePos x="0" y="0"/>
          <wp:positionH relativeFrom="margin">
            <wp:align>left</wp:align>
          </wp:positionH>
          <wp:positionV relativeFrom="page">
            <wp:posOffset>325120</wp:posOffset>
          </wp:positionV>
          <wp:extent cx="4105275" cy="269875"/>
          <wp:effectExtent l="0" t="0" r="9525" b="0"/>
          <wp:wrapTopAndBottom/>
          <wp:docPr id="4" name="Grafik 4"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E4159" w:rsidRDefault="000E4159">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A846735"/>
    <w:multiLevelType w:val="hybridMultilevel"/>
    <w:tmpl w:val="3CC60B58"/>
    <w:lvl w:ilvl="0" w:tplc="04070001">
      <w:start w:val="1"/>
      <w:numFmt w:val="bullet"/>
      <w:lvlText w:val=""/>
      <w:lvlJc w:val="left"/>
      <w:pPr>
        <w:ind w:left="1068" w:hanging="360"/>
      </w:pPr>
      <w:rPr>
        <w:rFonts w:ascii="Symbol" w:hAnsi="Symbol"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1" w15:restartNumberingAfterBreak="0">
    <w:nsid w:val="6C7F019E"/>
    <w:multiLevelType w:val="hybridMultilevel"/>
    <w:tmpl w:val="72A48DFA"/>
    <w:lvl w:ilvl="0" w:tplc="44F86392">
      <w:start w:val="1"/>
      <w:numFmt w:val="lowerLetter"/>
      <w:lvlText w:val="%1)"/>
      <w:lvlJc w:val="left"/>
      <w:pPr>
        <w:ind w:left="1065" w:hanging="705"/>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76526C2D"/>
    <w:multiLevelType w:val="hybridMultilevel"/>
    <w:tmpl w:val="FC585548"/>
    <w:lvl w:ilvl="0" w:tplc="04070003">
      <w:start w:val="1"/>
      <w:numFmt w:val="bullet"/>
      <w:lvlText w:val="o"/>
      <w:lvlJc w:val="left"/>
      <w:pPr>
        <w:ind w:left="1068" w:hanging="360"/>
      </w:pPr>
      <w:rPr>
        <w:rFonts w:ascii="Courier New" w:hAnsi="Courier New" w:cs="Courier New"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4159"/>
    <w:rsid w:val="000E4159"/>
    <w:rsid w:val="00140104"/>
    <w:rsid w:val="002338F5"/>
    <w:rsid w:val="004C7281"/>
    <w:rsid w:val="005D726F"/>
    <w:rsid w:val="00C51119"/>
    <w:rsid w:val="00C7702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308CC73"/>
  <w15:chartTrackingRefBased/>
  <w15:docId w15:val="{36FA0FE9-F132-4381-9A38-36B68B930A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style>
  <w:style w:type="paragraph" w:styleId="berschrift2">
    <w:name w:val="heading 2"/>
    <w:basedOn w:val="Standard"/>
    <w:next w:val="Standard"/>
    <w:link w:val="berschrift2Zchn"/>
    <w:uiPriority w:val="9"/>
    <w:semiHidden/>
    <w:unhideWhenUsed/>
    <w:qFormat/>
    <w:rsid w:val="000E4159"/>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QB-Aufgabentitel">
    <w:name w:val="IQB-Aufgabentitel"/>
    <w:basedOn w:val="berschrift2"/>
    <w:rsid w:val="000E4159"/>
    <w:pPr>
      <w:spacing w:before="0" w:after="240" w:line="240" w:lineRule="auto"/>
    </w:pPr>
    <w:rPr>
      <w:rFonts w:ascii="Arial" w:hAnsi="Arial"/>
      <w:bCs/>
      <w:color w:val="auto"/>
      <w:sz w:val="28"/>
      <w:szCs w:val="36"/>
      <w:lang w:eastAsia="de-DE"/>
    </w:rPr>
  </w:style>
  <w:style w:type="paragraph" w:customStyle="1" w:styleId="IQB-Merkmal">
    <w:name w:val="IQB-Merkmal"/>
    <w:basedOn w:val="Standard"/>
    <w:link w:val="IQB-MerkmalZchn"/>
    <w:qFormat/>
    <w:rsid w:val="000E4159"/>
    <w:pPr>
      <w:spacing w:before="60" w:after="0" w:line="240" w:lineRule="auto"/>
    </w:pPr>
    <w:rPr>
      <w:rFonts w:ascii="Arial" w:eastAsia="Times New Roman" w:hAnsi="Arial" w:cs="Times New Roman"/>
      <w:sz w:val="18"/>
      <w:lang w:eastAsia="de-DE"/>
    </w:rPr>
  </w:style>
  <w:style w:type="paragraph" w:customStyle="1" w:styleId="IQB-Merkmalswert">
    <w:name w:val="IQB-Merkmalswert"/>
    <w:basedOn w:val="Standard"/>
    <w:link w:val="IQB-MerkmalswertZchn"/>
    <w:qFormat/>
    <w:rsid w:val="000E4159"/>
    <w:pPr>
      <w:spacing w:before="60" w:after="0" w:line="240" w:lineRule="auto"/>
    </w:pPr>
    <w:rPr>
      <w:rFonts w:ascii="Arial" w:eastAsia="Times New Roman" w:hAnsi="Arial" w:cs="Times New Roman"/>
      <w:sz w:val="18"/>
      <w:szCs w:val="24"/>
      <w:lang w:eastAsia="de-DE"/>
    </w:rPr>
  </w:style>
  <w:style w:type="character" w:customStyle="1" w:styleId="IQB-MerkmalZchn">
    <w:name w:val="IQB-Merkmal Zchn"/>
    <w:basedOn w:val="Absatz-Standardschriftart"/>
    <w:link w:val="IQB-Merkmal"/>
    <w:rsid w:val="000E4159"/>
    <w:rPr>
      <w:rFonts w:ascii="Arial" w:eastAsia="Times New Roman" w:hAnsi="Arial" w:cs="Times New Roman"/>
      <w:sz w:val="18"/>
      <w:lang w:eastAsia="de-DE"/>
    </w:rPr>
  </w:style>
  <w:style w:type="character" w:customStyle="1" w:styleId="IQB-MerkmalswertZchn">
    <w:name w:val="IQB-Merkmalswert Zchn"/>
    <w:basedOn w:val="IQB-MerkmalZchn"/>
    <w:link w:val="IQB-Merkmalswert"/>
    <w:rsid w:val="000E4159"/>
    <w:rPr>
      <w:rFonts w:ascii="Arial" w:eastAsia="Times New Roman" w:hAnsi="Arial" w:cs="Times New Roman"/>
      <w:sz w:val="18"/>
      <w:szCs w:val="24"/>
      <w:lang w:eastAsia="de-DE"/>
    </w:rPr>
  </w:style>
  <w:style w:type="character" w:customStyle="1" w:styleId="berschrift2Zchn">
    <w:name w:val="Überschrift 2 Zchn"/>
    <w:basedOn w:val="Absatz-Standardschriftart"/>
    <w:link w:val="berschrift2"/>
    <w:uiPriority w:val="9"/>
    <w:semiHidden/>
    <w:rsid w:val="000E4159"/>
    <w:rPr>
      <w:rFonts w:asciiTheme="majorHAnsi" w:eastAsiaTheme="majorEastAsia" w:hAnsiTheme="majorHAnsi" w:cstheme="majorBidi"/>
      <w:color w:val="2F5496" w:themeColor="accent1" w:themeShade="BF"/>
      <w:sz w:val="26"/>
      <w:szCs w:val="26"/>
    </w:rPr>
  </w:style>
  <w:style w:type="paragraph" w:styleId="Kopfzeile">
    <w:name w:val="header"/>
    <w:basedOn w:val="Standard"/>
    <w:link w:val="KopfzeileZchn"/>
    <w:uiPriority w:val="99"/>
    <w:unhideWhenUsed/>
    <w:rsid w:val="000E4159"/>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0E4159"/>
  </w:style>
  <w:style w:type="paragraph" w:styleId="Fuzeile">
    <w:name w:val="footer"/>
    <w:basedOn w:val="Standard"/>
    <w:link w:val="FuzeileZchn"/>
    <w:uiPriority w:val="99"/>
    <w:unhideWhenUsed/>
    <w:rsid w:val="000E4159"/>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0E4159"/>
  </w:style>
  <w:style w:type="paragraph" w:styleId="Listenabsatz">
    <w:name w:val="List Paragraph"/>
    <w:basedOn w:val="Standard"/>
    <w:uiPriority w:val="34"/>
    <w:qFormat/>
    <w:rsid w:val="000E415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header" Target="header3.xml"/><Relationship Id="rId10"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Pages>
  <Words>303</Words>
  <Characters>1912</Characters>
  <Application>Microsoft Office Word</Application>
  <DocSecurity>0</DocSecurity>
  <Lines>15</Lines>
  <Paragraphs>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2211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Jessica Casties</dc:creator>
  <cp:keywords/>
  <dc:description/>
  <cp:lastModifiedBy>Jessica Casties</cp:lastModifiedBy>
  <cp:revision>5</cp:revision>
  <dcterms:created xsi:type="dcterms:W3CDTF">2021-02-11T13:45:00Z</dcterms:created>
  <dcterms:modified xsi:type="dcterms:W3CDTF">2021-02-12T08:58:00Z</dcterms:modified>
</cp:coreProperties>
</file>